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218C6" w:rsidTr="00B218C6">
        <w:tc>
          <w:tcPr>
            <w:tcW w:w="10682" w:type="dxa"/>
          </w:tcPr>
          <w:p w:rsidR="00B218C6" w:rsidRPr="00387F0D" w:rsidRDefault="00B218C6" w:rsidP="00BA3A8D">
            <w:pPr>
              <w:rPr>
                <w:sz w:val="16"/>
                <w:szCs w:val="20"/>
              </w:rPr>
            </w:pPr>
          </w:p>
          <w:p w:rsidR="00B218C6" w:rsidRDefault="00FA1867" w:rsidP="00FA1867">
            <w:r>
              <w:rPr>
                <w:rFonts w:hint="cs"/>
                <w:cs/>
              </w:rPr>
              <w:t xml:space="preserve">                                                                         </w:t>
            </w:r>
            <w:r w:rsidR="004B26AE" w:rsidRPr="00EC006B">
              <w:rPr>
                <w:noProof/>
                <w:cs/>
              </w:rPr>
              <w:drawing>
                <wp:inline distT="0" distB="0" distL="0" distR="0" wp14:anchorId="6B009369" wp14:editId="10240F32">
                  <wp:extent cx="1799590" cy="454660"/>
                  <wp:effectExtent l="0" t="0" r="0" b="2540"/>
                  <wp:docPr id="1" name="Picture 1" descr="C:\Users\nanashi\Desktop\Logo-PACNS-NS-Approve-Docu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ashi\Desktop\Logo-PACNS-NS-Approve-Docu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8C6" w:rsidRPr="00774E23" w:rsidRDefault="00B218C6" w:rsidP="00F8588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66"/>
            </w:tblGrid>
            <w:tr w:rsidR="0041420E" w:rsidTr="002219AD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ABF8F" w:themeFill="accent6" w:themeFillTint="99"/>
                </w:tcPr>
                <w:p w:rsidR="00647BA3" w:rsidRPr="00C352AD" w:rsidRDefault="0041420E" w:rsidP="00C352A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</w:t>
                  </w:r>
                  <w:r w:rsidR="00647BA3" w:rsidRPr="00404D8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จตามสัญญา</w:t>
                  </w:r>
                </w:p>
              </w:tc>
            </w:tr>
            <w:tr w:rsidR="00B76F1A" w:rsidTr="002219AD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B76F1A" w:rsidRPr="00B76F1A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B76F1A" w:rsidRPr="00AD2F10" w:rsidRDefault="00B76F1A" w:rsidP="00B76F1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AD2F10">
                    <w:rPr>
                      <w:rFonts w:asciiTheme="majorBidi" w:hAnsiTheme="majorBidi" w:cstheme="majorBidi" w:hint="cs"/>
                      <w:b/>
                      <w:bCs/>
                      <w:sz w:val="34"/>
                      <w:szCs w:val="34"/>
                      <w:cs/>
                    </w:rPr>
                    <w:t>โครงการ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: </w:t>
                  </w:r>
                  <w:r w:rsidR="00C352A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__________________________________________</w:t>
                  </w:r>
                </w:p>
              </w:tc>
            </w:tr>
          </w:tbl>
          <w:p w:rsidR="000A1A30" w:rsidRPr="0041420E" w:rsidRDefault="000A1A30" w:rsidP="00B218C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B218C6" w:rsidTr="002219AD">
              <w:tc>
                <w:tcPr>
                  <w:tcW w:w="2500" w:type="pct"/>
                </w:tcPr>
                <w:p w:rsidR="00B218C6" w:rsidRPr="00B218C6" w:rsidRDefault="00B218C6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  <w:r w:rsidR="0041420E">
                    <w:rPr>
                      <w:rFonts w:asciiTheme="majorBidi" w:hAnsiTheme="majorBidi" w:cstheme="majorBidi"/>
                      <w:sz w:val="28"/>
                    </w:rPr>
                    <w:t xml:space="preserve">    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647BA3">
                    <w:rPr>
                      <w:rFonts w:asciiTheme="majorBidi" w:hAnsiTheme="majorBidi" w:cstheme="majorBidi"/>
                      <w:sz w:val="28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C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>.</w:t>
                  </w:r>
                </w:p>
              </w:tc>
              <w:tc>
                <w:tcPr>
                  <w:tcW w:w="2500" w:type="pct"/>
                </w:tcPr>
                <w:p w:rsidR="00B218C6" w:rsidRP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B218C6" w:rsidTr="002219AD">
              <w:tc>
                <w:tcPr>
                  <w:tcW w:w="5000" w:type="pct"/>
                  <w:gridSpan w:val="2"/>
                </w:tcPr>
                <w:p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งาน</w:t>
                  </w:r>
                  <w:r w:rsidR="000A1A3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B218C6" w:rsidTr="002219AD">
              <w:tc>
                <w:tcPr>
                  <w:tcW w:w="5000" w:type="pct"/>
                  <w:gridSpan w:val="2"/>
                </w:tcPr>
                <w:p w:rsidR="00B218C6" w:rsidRDefault="00B218C6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 w:rsidR="000A1A30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41420E" w:rsidTr="002219AD">
              <w:tc>
                <w:tcPr>
                  <w:tcW w:w="5000" w:type="pct"/>
                  <w:gridSpan w:val="2"/>
                </w:tcPr>
                <w:p w:rsidR="0041420E" w:rsidRDefault="0041420E" w:rsidP="0041420E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774E23" w:rsidTr="002219AD">
              <w:tc>
                <w:tcPr>
                  <w:tcW w:w="5000" w:type="pct"/>
                  <w:gridSpan w:val="2"/>
                </w:tcPr>
                <w:p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(ตามที่กำหนดในสัญญา)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774E23" w:rsidTr="002219AD">
              <w:tc>
                <w:tcPr>
                  <w:tcW w:w="5000" w:type="pct"/>
                  <w:gridSpan w:val="2"/>
                </w:tcPr>
                <w:p w:rsidR="00774E23" w:rsidRPr="00697995" w:rsidRDefault="00774E23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วันที่แล้วเสร็จตามสัญญา (จริง)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8568C8" w:rsidTr="002219AD">
              <w:tc>
                <w:tcPr>
                  <w:tcW w:w="5000" w:type="pct"/>
                  <w:gridSpan w:val="2"/>
                </w:tcPr>
                <w:p w:rsidR="008568C8" w:rsidRPr="00697995" w:rsidRDefault="008568C8" w:rsidP="00647BA3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69799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697995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B218C6" w:rsidRPr="00774E23" w:rsidRDefault="00B218C6" w:rsidP="00B218C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74E23" w:rsidRDefault="008568C8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</w:t>
            </w:r>
            <w:r w:rsidR="0014072F">
              <w:rPr>
                <w:rFonts w:asciiTheme="majorBidi" w:hAnsiTheme="majorBidi" w:cstheme="majorBidi"/>
                <w:sz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ขอรับรองว่างานในพื้นที่ที่กำหนด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ข้างต้น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ได้</w:t>
            </w:r>
            <w:r w:rsidR="00D705B2">
              <w:rPr>
                <w:rFonts w:asciiTheme="majorBidi" w:hAnsiTheme="majorBidi" w:cstheme="majorBidi" w:hint="cs"/>
                <w:sz w:val="28"/>
                <w:cs/>
              </w:rPr>
              <w:t>แล้วเสร็จตามสัญญา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ตามเงื่อนไขในสัญญาตั้งแต่วันที่กำหนดข้างต้น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:rsidR="00AD2F10" w:rsidRPr="00AD2F10" w:rsidRDefault="00AD2F10" w:rsidP="00B218C6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0B0423" w:rsidRPr="000B0423" w:rsidRDefault="000B0423" w:rsidP="00B218C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รายละเอียดงานที่ยังไม่แล้วเสร็จ</w:t>
            </w:r>
            <w:r w:rsidR="008568C8">
              <w:rPr>
                <w:rFonts w:asciiTheme="majorBidi" w:hAnsiTheme="majorBidi" w:cstheme="majorBidi" w:hint="cs"/>
                <w:sz w:val="28"/>
                <w:cs/>
              </w:rPr>
              <w:t>ที่ไม่ใช่ส่วนสำคัญ และงานที่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ไม่เรียบร้อย</w:t>
            </w:r>
            <w:r>
              <w:rPr>
                <w:rFonts w:asciiTheme="majorBidi" w:hAnsiTheme="majorBidi" w:cstheme="majorBidi"/>
                <w:sz w:val="28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4808"/>
              <w:gridCol w:w="4946"/>
            </w:tblGrid>
            <w:tr w:rsidR="00647BA3" w:rsidTr="002219AD">
              <w:tc>
                <w:tcPr>
                  <w:tcW w:w="336" w:type="pct"/>
                  <w:shd w:val="clear" w:color="auto" w:fill="BFBFBF" w:themeFill="background1" w:themeFillShade="BF"/>
                  <w:vAlign w:val="center"/>
                </w:tcPr>
                <w:p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299" w:type="pct"/>
                  <w:shd w:val="clear" w:color="auto" w:fill="BFBFBF" w:themeFill="background1" w:themeFillShade="BF"/>
                  <w:vAlign w:val="center"/>
                </w:tcPr>
                <w:p w:rsidR="00647BA3" w:rsidRPr="000A1A30" w:rsidRDefault="00647BA3" w:rsidP="00FD43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2366" w:type="pct"/>
                  <w:shd w:val="clear" w:color="auto" w:fill="BFBFBF" w:themeFill="background1" w:themeFillShade="BF"/>
                </w:tcPr>
                <w:p w:rsidR="00647BA3" w:rsidRDefault="00647BA3" w:rsidP="00D705B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</w:t>
                  </w:r>
                </w:p>
              </w:tc>
            </w:tr>
            <w:tr w:rsidR="00647BA3" w:rsidTr="002219AD">
              <w:tc>
                <w:tcPr>
                  <w:tcW w:w="336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647BA3" w:rsidTr="002219AD">
              <w:tc>
                <w:tcPr>
                  <w:tcW w:w="336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647BA3" w:rsidTr="002219AD">
              <w:tc>
                <w:tcPr>
                  <w:tcW w:w="336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647BA3" w:rsidRPr="00647BA3" w:rsidRDefault="00647BA3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D2F10" w:rsidTr="002219AD">
              <w:tc>
                <w:tcPr>
                  <w:tcW w:w="336" w:type="pct"/>
                </w:tcPr>
                <w:p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AD2F10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AD2F10" w:rsidRPr="00647BA3" w:rsidRDefault="00AD2F10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4B26AE" w:rsidTr="002219AD">
              <w:tc>
                <w:tcPr>
                  <w:tcW w:w="336" w:type="pct"/>
                </w:tcPr>
                <w:p w:rsidR="004B26AE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4B26AE" w:rsidRPr="004B26AE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4B26AE" w:rsidRPr="00647BA3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219AD" w:rsidTr="002219AD">
              <w:tc>
                <w:tcPr>
                  <w:tcW w:w="336" w:type="pct"/>
                </w:tcPr>
                <w:p w:rsidR="002219AD" w:rsidRDefault="002219AD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2219AD" w:rsidRPr="004B26AE" w:rsidRDefault="002219AD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2219AD" w:rsidRPr="00647BA3" w:rsidRDefault="002219AD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4B26AE" w:rsidTr="002219AD">
              <w:tc>
                <w:tcPr>
                  <w:tcW w:w="336" w:type="pct"/>
                </w:tcPr>
                <w:p w:rsidR="004B26AE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99" w:type="pct"/>
                </w:tcPr>
                <w:p w:rsidR="004B26AE" w:rsidRPr="004B26AE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366" w:type="pct"/>
                </w:tcPr>
                <w:p w:rsidR="004B26AE" w:rsidRPr="00647BA3" w:rsidRDefault="004B26AE" w:rsidP="00B218C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704CEC" w:rsidRPr="00704CEC" w:rsidRDefault="00704CEC" w:rsidP="00704C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D2F10" w:rsidRPr="00C531A3" w:rsidRDefault="00AD2F10" w:rsidP="00AD2F1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ผู้ว่าจ้างได้แก้ไขและตอบกลับเอกสารงานไม่ถูกต้องและข้อสังเกตจากการตรวจสอบ </w:t>
            </w:r>
            <w:r w:rsidRPr="00C531A3">
              <w:rPr>
                <w:rFonts w:asciiTheme="majorBidi" w:hAnsiTheme="majorBidi" w:cstheme="majorBidi"/>
                <w:sz w:val="28"/>
              </w:rPr>
              <w:t>(Non – Conformance Report, NCR</w:t>
            </w:r>
            <w:r w:rsidR="002D1A12">
              <w:rPr>
                <w:rFonts w:asciiTheme="majorBidi" w:hAnsiTheme="majorBidi" w:cstheme="majorBidi"/>
                <w:sz w:val="28"/>
              </w:rPr>
              <w:t>)</w:t>
            </w:r>
            <w:r w:rsidRPr="00C531A3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AD2F10" w:rsidRPr="00344CB0" w:rsidRDefault="00AD2F10" w:rsidP="00AD2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B7350A" wp14:editId="177A91B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3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88.25pt;margin-top:2.1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" fillcolor="white [3201]" strokecolor="black [3200]">
                      <v:textbox>
                        <w:txbxContent>
                          <w:p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3494C2" wp14:editId="003BC5A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F10" w:rsidRDefault="00AD2F10" w:rsidP="00AD2F10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94C2" id="Text Box 3" o:spid="_x0000_s1027" type="#_x0000_t202" style="position:absolute;margin-left:34.5pt;margin-top:2.8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" fillcolor="white [3201]" strokecolor="black [3200]">
                      <v:textbox>
                        <w:txbxContent>
                          <w:p w:rsidR="00AD2F10" w:rsidRDefault="00AD2F10" w:rsidP="00AD2F10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 w:rsidR="002D1A1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4072F" w:rsidRPr="005E6EFC" w:rsidRDefault="000A1A30" w:rsidP="00774E23">
            <w:pPr>
              <w:jc w:val="both"/>
              <w:rPr>
                <w:rFonts w:asciiTheme="majorBidi" w:hAnsiTheme="majorBidi" w:cstheme="majorBidi"/>
                <w:sz w:val="8"/>
                <w:szCs w:val="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</w:p>
          <w:p w:rsidR="008A48B7" w:rsidRPr="00043B48" w:rsidRDefault="000A1A30" w:rsidP="008A48B7">
            <w:pPr>
              <w:jc w:val="both"/>
              <w:rPr>
                <w:rFonts w:ascii="Angsana New" w:hAnsi="Angsana New" w:cs="Angsana New"/>
                <w:sz w:val="12"/>
                <w:szCs w:val="12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14072F">
              <w:rPr>
                <w:rFonts w:asciiTheme="majorBidi" w:hAnsiTheme="majorBidi" w:cstheme="majorBidi" w:hint="cs"/>
                <w:sz w:val="28"/>
                <w:cs/>
              </w:rPr>
              <w:t xml:space="preserve">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</w:t>
            </w:r>
            <w:r w:rsidR="000B0423">
              <w:rPr>
                <w:rFonts w:asciiTheme="majorBidi" w:hAnsiTheme="majorBidi" w:cstheme="majorBidi" w:hint="cs"/>
                <w:sz w:val="28"/>
                <w:cs/>
              </w:rPr>
              <w:t>การแก้ไขงานในช่วงระยะเวลาประกันผลงานตามที่กำหนดข้างต้น</w:t>
            </w:r>
            <w:r w:rsidR="008568C8">
              <w:t xml:space="preserve">  </w:t>
            </w:r>
            <w:r w:rsidR="008568C8">
              <w:rPr>
                <w:rFonts w:ascii="Angsana New" w:hAnsi="Angsana New" w:cs="Angsana New" w:hint="cs"/>
                <w:cs/>
              </w:rPr>
              <w:t>อนึ่ง ขอสงวนสิทธิ์ในการ</w:t>
            </w:r>
            <w:r w:rsidR="00D705B2">
              <w:rPr>
                <w:rFonts w:ascii="Angsana New" w:hAnsi="Angsana New" w:cs="Angsana New" w:hint="cs"/>
                <w:cs/>
              </w:rPr>
              <w:t>คิด</w:t>
            </w:r>
            <w:r w:rsidR="008568C8">
              <w:rPr>
                <w:rFonts w:ascii="Angsana New" w:hAnsi="Angsana New" w:cs="Angsana New" w:hint="cs"/>
                <w:cs/>
              </w:rPr>
              <w:t xml:space="preserve">ค่าปรับ (ถ้ามี) ในกรณีที่งานไม่สามารถแล้วเสร็จตามวันที่กำหนดในสัญญา </w:t>
            </w:r>
            <w:r w:rsidR="0014072F">
              <w:rPr>
                <w:rFonts w:ascii="Angsana New" w:hAnsi="Angsana New" w:cs="Angsana New" w:hint="cs"/>
                <w:cs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 xml:space="preserve">รวมถึงการตอบกลับเอกสาร </w:t>
            </w:r>
            <w:r w:rsidR="008A48B7">
              <w:rPr>
                <w:rFonts w:asciiTheme="majorBidi" w:hAnsiTheme="majorBidi" w:cstheme="majorBidi"/>
                <w:sz w:val="28"/>
              </w:rPr>
              <w:t>NCR</w:t>
            </w:r>
            <w:r w:rsidR="008A48B7">
              <w:rPr>
                <w:rFonts w:ascii="Angsana New" w:hAnsi="Angsana New" w:cs="Angsana New"/>
              </w:rPr>
              <w:t xml:space="preserve"> </w:t>
            </w:r>
            <w:r w:rsidR="008A48B7">
              <w:rPr>
                <w:rFonts w:ascii="Angsana New" w:hAnsi="Angsana New" w:cs="Angsana New" w:hint="cs"/>
                <w:cs/>
              </w:rPr>
              <w:t>ไม่ครบทุกรายการ</w:t>
            </w:r>
          </w:p>
          <w:p w:rsidR="000A1A30" w:rsidRPr="00774E23" w:rsidRDefault="000A1A30">
            <w:pPr>
              <w:rPr>
                <w:rFonts w:ascii="Angsana New" w:hAnsi="Angsana New" w:cs="Angsana New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228"/>
              <w:gridCol w:w="5228"/>
            </w:tblGrid>
            <w:tr w:rsidR="000A1A30" w:rsidRPr="000A1A30" w:rsidTr="002219AD">
              <w:tc>
                <w:tcPr>
                  <w:tcW w:w="2500" w:type="pct"/>
                  <w:shd w:val="clear" w:color="auto" w:fill="BFBFBF" w:themeFill="background1" w:themeFillShade="BF"/>
                </w:tcPr>
                <w:p w:rsidR="000A1A30" w:rsidRPr="000A1A30" w:rsidRDefault="000A1A30" w:rsidP="005B3C9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ัท </w:t>
                  </w:r>
                  <w:r w:rsidR="005B3C98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พีเอซีเอ็นเอส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 จำกัด</w:t>
                  </w:r>
                </w:p>
              </w:tc>
              <w:tc>
                <w:tcPr>
                  <w:tcW w:w="2500" w:type="pct"/>
                  <w:shd w:val="clear" w:color="auto" w:fill="BFBFBF" w:themeFill="background1" w:themeFillShade="BF"/>
                </w:tcPr>
                <w:p w:rsidR="000A1A30" w:rsidRPr="000A1A30" w:rsidRDefault="000A1A30" w:rsidP="000A1A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321F2E" w:rsidRPr="000A1A30" w:rsidTr="002219AD">
              <w:trPr>
                <w:trHeight w:val="1047"/>
              </w:trPr>
              <w:tc>
                <w:tcPr>
                  <w:tcW w:w="2500" w:type="pct"/>
                  <w:vAlign w:val="center"/>
                </w:tcPr>
                <w:p w:rsidR="00321F2E" w:rsidRPr="00321F2E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vAlign w:val="center"/>
                </w:tcPr>
                <w:p w:rsidR="00321F2E" w:rsidRPr="000A1A30" w:rsidRDefault="00321F2E" w:rsidP="00321F2E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2219AD">
              <w:tc>
                <w:tcPr>
                  <w:tcW w:w="2500" w:type="pct"/>
                </w:tcPr>
                <w:p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2219AD">
              <w:tc>
                <w:tcPr>
                  <w:tcW w:w="2500" w:type="pct"/>
                </w:tcPr>
                <w:p w:rsidR="000A1A30" w:rsidRP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:rsidR="000A1A30" w:rsidRP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0A1A30" w:rsidRPr="000A1A30" w:rsidTr="002219AD"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0A1A30" w:rsidRDefault="000A1A30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0A1A30" w:rsidRDefault="000A1A30" w:rsidP="00CB161D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B218C6" w:rsidRPr="00387F0D" w:rsidRDefault="00387F0D">
            <w:pPr>
              <w:rPr>
                <w:sz w:val="8"/>
                <w:szCs w:val="12"/>
              </w:rPr>
            </w:pPr>
            <w:r w:rsidRPr="00387F0D">
              <w:rPr>
                <w:color w:val="FFFFFF" w:themeColor="background1"/>
                <w:sz w:val="8"/>
                <w:szCs w:val="12"/>
              </w:rPr>
              <w:t>.</w:t>
            </w:r>
          </w:p>
        </w:tc>
      </w:tr>
    </w:tbl>
    <w:p w:rsidR="0023144E" w:rsidRDefault="00901312" w:rsidP="00387F0D">
      <w:pPr>
        <w:spacing w:after="0" w:line="240" w:lineRule="auto"/>
        <w:ind w:right="-166"/>
        <w:jc w:val="right"/>
        <w:rPr>
          <w:rFonts w:ascii="Angsana New" w:eastAsia="Batang" w:hAnsi="Angsana New" w:cs="Angsana New"/>
          <w:sz w:val="24"/>
          <w:szCs w:val="24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     </w:t>
      </w:r>
      <w:r w:rsidR="00633824">
        <w:rPr>
          <w:rFonts w:ascii="Batang" w:eastAsia="Batang" w:hAnsi="Batang"/>
          <w:b/>
          <w:bCs/>
          <w:i/>
          <w:iCs/>
          <w:sz w:val="18"/>
          <w:szCs w:val="18"/>
        </w:rPr>
        <w:t xml:space="preserve">  </w:t>
      </w:r>
      <w:r w:rsidR="00387F0D"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387F0D" w:rsidRPr="005F64D2">
        <w:rPr>
          <w:rFonts w:ascii="Angsana New" w:eastAsia="Batang" w:hAnsi="Angsana New" w:cs="Angsana New"/>
          <w:sz w:val="28"/>
        </w:rPr>
        <w:t xml:space="preserve">FM-OP-24 </w:t>
      </w:r>
      <w:r w:rsidR="00387F0D" w:rsidRPr="005F64D2">
        <w:rPr>
          <w:rFonts w:ascii="Angsana New" w:eastAsia="Batang" w:hAnsi="Angsana New" w:cs="Angsana New"/>
          <w:sz w:val="28"/>
          <w:cs/>
        </w:rPr>
        <w:t>(</w:t>
      </w:r>
      <w:r w:rsidR="00EA388F">
        <w:rPr>
          <w:rFonts w:ascii="Angsana New" w:eastAsia="Batang" w:hAnsi="Angsana New" w:cs="Angsana New"/>
          <w:sz w:val="28"/>
        </w:rPr>
        <w:t xml:space="preserve">Thai), </w:t>
      </w:r>
      <w:r w:rsidR="003622BE">
        <w:rPr>
          <w:rFonts w:ascii="Angsana New" w:eastAsia="Batang" w:hAnsi="Angsana New" w:cs="Angsana New"/>
          <w:sz w:val="28"/>
        </w:rPr>
        <w:t>16</w:t>
      </w:r>
      <w:r w:rsidR="00EA388F">
        <w:rPr>
          <w:rFonts w:ascii="Angsana New" w:eastAsia="Batang" w:hAnsi="Angsana New" w:cs="Angsana New"/>
          <w:sz w:val="28"/>
        </w:rPr>
        <w:t>/</w:t>
      </w:r>
      <w:r w:rsidR="003622BE">
        <w:rPr>
          <w:rFonts w:ascii="Angsana New" w:eastAsia="Batang" w:hAnsi="Angsana New" w:cs="Angsana New"/>
          <w:sz w:val="28"/>
        </w:rPr>
        <w:t>11</w:t>
      </w:r>
      <w:r w:rsidR="00EA388F">
        <w:rPr>
          <w:rFonts w:ascii="Angsana New" w:eastAsia="Batang" w:hAnsi="Angsana New" w:cs="Angsana New"/>
          <w:sz w:val="28"/>
        </w:rPr>
        <w:t>/2</w:t>
      </w:r>
      <w:r w:rsidR="003622BE">
        <w:rPr>
          <w:rFonts w:ascii="Angsana New" w:eastAsia="Batang" w:hAnsi="Angsana New" w:cs="Angsana New"/>
          <w:sz w:val="28"/>
        </w:rPr>
        <w:t>2</w:t>
      </w:r>
      <w:bookmarkStart w:id="0" w:name="_GoBack"/>
      <w:bookmarkEnd w:id="0"/>
      <w:r w:rsidR="00633824">
        <w:rPr>
          <w:rFonts w:ascii="Angsana New" w:eastAsia="Batang" w:hAnsi="Angsana New" w:cs="Angsana New"/>
          <w:sz w:val="28"/>
        </w:rPr>
        <w:t>_PACNS</w:t>
      </w:r>
    </w:p>
    <w:sectPr w:rsidR="0023144E" w:rsidSect="00387F0D">
      <w:footerReference w:type="default" r:id="rId8"/>
      <w:pgSz w:w="11906" w:h="16838"/>
      <w:pgMar w:top="567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C1" w:rsidRDefault="006778C1" w:rsidP="00F85884">
      <w:pPr>
        <w:spacing w:after="0" w:line="240" w:lineRule="auto"/>
      </w:pPr>
      <w:r>
        <w:separator/>
      </w:r>
    </w:p>
  </w:endnote>
  <w:endnote w:type="continuationSeparator" w:id="0">
    <w:p w:rsidR="006778C1" w:rsidRDefault="006778C1" w:rsidP="00F8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0D" w:rsidRPr="00404D8C" w:rsidRDefault="00387F0D" w:rsidP="00387F0D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404D8C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</w:p>
  <w:p w:rsidR="00751CD5" w:rsidRDefault="00751CD5" w:rsidP="00751CD5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387F0D" w:rsidRPr="00751CD5" w:rsidRDefault="00751CD5" w:rsidP="00751CD5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C1" w:rsidRDefault="006778C1" w:rsidP="00F85884">
      <w:pPr>
        <w:spacing w:after="0" w:line="240" w:lineRule="auto"/>
      </w:pPr>
      <w:r>
        <w:separator/>
      </w:r>
    </w:p>
  </w:footnote>
  <w:footnote w:type="continuationSeparator" w:id="0">
    <w:p w:rsidR="006778C1" w:rsidRDefault="006778C1" w:rsidP="00F8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03071"/>
    <w:rsid w:val="00011FE3"/>
    <w:rsid w:val="000A1A30"/>
    <w:rsid w:val="000B0423"/>
    <w:rsid w:val="0014072F"/>
    <w:rsid w:val="0015106A"/>
    <w:rsid w:val="002219AD"/>
    <w:rsid w:val="0023144E"/>
    <w:rsid w:val="002D1A12"/>
    <w:rsid w:val="00321F2E"/>
    <w:rsid w:val="00331D21"/>
    <w:rsid w:val="003622BE"/>
    <w:rsid w:val="00387F0D"/>
    <w:rsid w:val="00404D8C"/>
    <w:rsid w:val="0041420E"/>
    <w:rsid w:val="00445D3A"/>
    <w:rsid w:val="004B26AE"/>
    <w:rsid w:val="00514C63"/>
    <w:rsid w:val="00520B3B"/>
    <w:rsid w:val="00585772"/>
    <w:rsid w:val="005B3C98"/>
    <w:rsid w:val="005E6EFC"/>
    <w:rsid w:val="005F64D2"/>
    <w:rsid w:val="00633824"/>
    <w:rsid w:val="00647BA3"/>
    <w:rsid w:val="006778C1"/>
    <w:rsid w:val="00697995"/>
    <w:rsid w:val="00704CEC"/>
    <w:rsid w:val="00751CD5"/>
    <w:rsid w:val="00774E23"/>
    <w:rsid w:val="007C2D65"/>
    <w:rsid w:val="008568C8"/>
    <w:rsid w:val="008A48B7"/>
    <w:rsid w:val="00901312"/>
    <w:rsid w:val="00946D21"/>
    <w:rsid w:val="00A40C0E"/>
    <w:rsid w:val="00AD2F10"/>
    <w:rsid w:val="00AD3A5A"/>
    <w:rsid w:val="00B1128E"/>
    <w:rsid w:val="00B218C6"/>
    <w:rsid w:val="00B40236"/>
    <w:rsid w:val="00B76F1A"/>
    <w:rsid w:val="00B85AD3"/>
    <w:rsid w:val="00BA3A8D"/>
    <w:rsid w:val="00C352AD"/>
    <w:rsid w:val="00C531A3"/>
    <w:rsid w:val="00C53CF0"/>
    <w:rsid w:val="00D705B2"/>
    <w:rsid w:val="00DB45A5"/>
    <w:rsid w:val="00EA388F"/>
    <w:rsid w:val="00F85884"/>
    <w:rsid w:val="00F93277"/>
    <w:rsid w:val="00FA1867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8436F-32FB-42FB-A7F6-BD36CC4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84"/>
  </w:style>
  <w:style w:type="paragraph" w:styleId="Footer">
    <w:name w:val="footer"/>
    <w:basedOn w:val="Normal"/>
    <w:link w:val="FooterChar"/>
    <w:uiPriority w:val="99"/>
    <w:unhideWhenUsed/>
    <w:rsid w:val="00F8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6352-354F-4B51-98AF-7A535828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11</cp:revision>
  <cp:lastPrinted>2017-06-02T10:28:00Z</cp:lastPrinted>
  <dcterms:created xsi:type="dcterms:W3CDTF">2021-07-12T07:49:00Z</dcterms:created>
  <dcterms:modified xsi:type="dcterms:W3CDTF">2022-11-16T06:56:00Z</dcterms:modified>
</cp:coreProperties>
</file>